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86" w:rsidRDefault="00AD3725">
      <w:pPr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="005871E0">
        <w:t xml:space="preserve">       </w:t>
      </w:r>
      <w:r w:rsidR="005871E0" w:rsidRPr="00AD3725">
        <w:rPr>
          <w:rFonts w:ascii="Times New Roman" w:hAnsi="Times New Roman" w:cs="Times New Roman"/>
          <w:b/>
          <w:sz w:val="28"/>
          <w:szCs w:val="28"/>
        </w:rPr>
        <w:t>Совет сельского поселения «</w:t>
      </w:r>
      <w:proofErr w:type="spellStart"/>
      <w:r w:rsidR="005871E0" w:rsidRPr="00AD3725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 w:rsidR="005871E0" w:rsidRPr="00AD3725">
        <w:rPr>
          <w:rFonts w:ascii="Times New Roman" w:hAnsi="Times New Roman" w:cs="Times New Roman"/>
          <w:b/>
          <w:sz w:val="28"/>
          <w:szCs w:val="28"/>
        </w:rPr>
        <w:t xml:space="preserve">»   </w:t>
      </w:r>
      <w:r w:rsidR="005871E0">
        <w:rPr>
          <w:rFonts w:ascii="Times New Roman" w:hAnsi="Times New Roman" w:cs="Times New Roman"/>
          <w:sz w:val="28"/>
          <w:szCs w:val="28"/>
        </w:rPr>
        <w:t xml:space="preserve">           проект</w:t>
      </w:r>
    </w:p>
    <w:p w:rsidR="00AD3725" w:rsidRDefault="00AD3725">
      <w:pPr>
        <w:rPr>
          <w:rFonts w:ascii="Times New Roman" w:hAnsi="Times New Roman" w:cs="Times New Roman"/>
          <w:sz w:val="28"/>
          <w:szCs w:val="28"/>
        </w:rPr>
      </w:pPr>
    </w:p>
    <w:p w:rsidR="00AD3725" w:rsidRPr="00AD3725" w:rsidRDefault="00AD37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AD372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D3725" w:rsidRDefault="00AD37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ноябрь 2014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</w:t>
      </w:r>
    </w:p>
    <w:p w:rsidR="00AD3725" w:rsidRDefault="00AD37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BF20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BF2017" w:rsidRDefault="00BF2017">
      <w:pPr>
        <w:rPr>
          <w:rFonts w:ascii="Times New Roman" w:hAnsi="Times New Roman" w:cs="Times New Roman"/>
          <w:sz w:val="28"/>
          <w:szCs w:val="28"/>
        </w:rPr>
      </w:pPr>
    </w:p>
    <w:p w:rsidR="00AD3725" w:rsidRDefault="00AD3725" w:rsidP="00AD37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725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сельского поселения «</w:t>
      </w:r>
      <w:proofErr w:type="spellStart"/>
      <w:r w:rsidRPr="00AD3725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 w:rsidRPr="00AD3725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№ 109 от 18.06.2014 «Об установлении и введении земельного налога»</w:t>
      </w:r>
    </w:p>
    <w:p w:rsidR="00AD3725" w:rsidRDefault="00AD3725" w:rsidP="00AD37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Рассмотрев  Протест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межрайонной  прокуратуры на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№ 109 от 18.06.2014 «Об установлении и введении земельного налога»</w:t>
      </w:r>
      <w:proofErr w:type="gramStart"/>
      <w:r>
        <w:rPr>
          <w:rFonts w:ascii="Times New Roman" w:hAnsi="Times New Roman" w:cs="Times New Roman"/>
          <w:sz w:val="28"/>
          <w:szCs w:val="28"/>
        </w:rPr>
        <w:t>,С</w:t>
      </w:r>
      <w:proofErr w:type="gramEnd"/>
      <w:r>
        <w:rPr>
          <w:rFonts w:ascii="Times New Roman" w:hAnsi="Times New Roman" w:cs="Times New Roman"/>
          <w:sz w:val="28"/>
          <w:szCs w:val="28"/>
        </w:rPr>
        <w:t>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</w:t>
      </w:r>
    </w:p>
    <w:p w:rsidR="00AD3725" w:rsidRDefault="00AD3725" w:rsidP="00AD37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</w:t>
      </w:r>
      <w:r w:rsidR="005D64CB">
        <w:rPr>
          <w:rFonts w:ascii="Times New Roman" w:hAnsi="Times New Roman" w:cs="Times New Roman"/>
          <w:sz w:val="28"/>
          <w:szCs w:val="28"/>
        </w:rPr>
        <w:t>Внести  изменения в решение  Совета сельского поселения «</w:t>
      </w:r>
      <w:proofErr w:type="spellStart"/>
      <w:r w:rsidR="005D64CB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5D64CB">
        <w:rPr>
          <w:rFonts w:ascii="Times New Roman" w:hAnsi="Times New Roman" w:cs="Times New Roman"/>
          <w:sz w:val="28"/>
          <w:szCs w:val="28"/>
        </w:rPr>
        <w:t>»</w:t>
      </w:r>
      <w:r w:rsidR="005D64CB" w:rsidRPr="005D64CB">
        <w:rPr>
          <w:rFonts w:ascii="Times New Roman" w:hAnsi="Times New Roman" w:cs="Times New Roman"/>
          <w:sz w:val="28"/>
          <w:szCs w:val="28"/>
        </w:rPr>
        <w:t xml:space="preserve"> </w:t>
      </w:r>
      <w:r w:rsidR="005D64CB">
        <w:rPr>
          <w:rFonts w:ascii="Times New Roman" w:hAnsi="Times New Roman" w:cs="Times New Roman"/>
          <w:sz w:val="28"/>
          <w:szCs w:val="28"/>
        </w:rPr>
        <w:t>» № 109 от 18.06.2014 «Об установлении и введении земельного налога»:</w:t>
      </w:r>
    </w:p>
    <w:p w:rsidR="005D64CB" w:rsidRDefault="005D64CB" w:rsidP="00AD37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Абзац 1 пункта 3 изложить в следующей  редакции – налогоплательщиками-организациями и физическими лицами, являющимися индивидуальными предпринимателями, налог уплачивается по истечении налогового периода  после 1 февраля года, следующего за истекшим налоговым периодом;</w:t>
      </w:r>
    </w:p>
    <w:p w:rsidR="00AD3725" w:rsidRDefault="005D64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2.Решение обнародовать на информационных стендах  в помещении администрации, библиотеке села Верхняя Хила, клубах сел Васильевка и Ульяновка</w:t>
      </w:r>
      <w:r w:rsidR="00361855">
        <w:rPr>
          <w:rFonts w:ascii="Times New Roman" w:hAnsi="Times New Roman" w:cs="Times New Roman"/>
          <w:sz w:val="28"/>
          <w:szCs w:val="28"/>
        </w:rPr>
        <w:t>, опубликовать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на сайте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в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правда».</w:t>
      </w:r>
    </w:p>
    <w:p w:rsidR="005D64CB" w:rsidRDefault="005D64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3.Решение</w:t>
      </w:r>
      <w:r w:rsidR="00BF2017">
        <w:rPr>
          <w:rFonts w:ascii="Times New Roman" w:hAnsi="Times New Roman" w:cs="Times New Roman"/>
          <w:sz w:val="28"/>
          <w:szCs w:val="28"/>
        </w:rPr>
        <w:t xml:space="preserve"> вступает в силу  с 01.01.2015</w:t>
      </w:r>
      <w:r w:rsidR="00361855">
        <w:rPr>
          <w:rFonts w:ascii="Times New Roman" w:hAnsi="Times New Roman" w:cs="Times New Roman"/>
          <w:sz w:val="28"/>
          <w:szCs w:val="28"/>
        </w:rPr>
        <w:t xml:space="preserve"> </w:t>
      </w:r>
      <w:r w:rsidR="00BF2017">
        <w:rPr>
          <w:rFonts w:ascii="Times New Roman" w:hAnsi="Times New Roman" w:cs="Times New Roman"/>
          <w:sz w:val="28"/>
          <w:szCs w:val="28"/>
        </w:rPr>
        <w:t xml:space="preserve"> года</w:t>
      </w:r>
      <w:r w:rsidR="00361855">
        <w:rPr>
          <w:rFonts w:ascii="Times New Roman" w:hAnsi="Times New Roman" w:cs="Times New Roman"/>
          <w:sz w:val="28"/>
          <w:szCs w:val="28"/>
        </w:rPr>
        <w:t xml:space="preserve">, но не ранее чем по истечении месяца со дня его официального </w:t>
      </w:r>
      <w:r w:rsidR="00BF2017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BF2017" w:rsidRDefault="003618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4.Решение направить в межрайонную  инспекцию  ФНС России </w:t>
      </w:r>
      <w:r w:rsidR="00BF0356">
        <w:rPr>
          <w:rFonts w:ascii="Times New Roman" w:hAnsi="Times New Roman" w:cs="Times New Roman"/>
          <w:sz w:val="28"/>
          <w:szCs w:val="28"/>
        </w:rPr>
        <w:t xml:space="preserve">№ 7 </w:t>
      </w:r>
      <w:r>
        <w:rPr>
          <w:rFonts w:ascii="Times New Roman" w:hAnsi="Times New Roman" w:cs="Times New Roman"/>
          <w:sz w:val="28"/>
          <w:szCs w:val="28"/>
        </w:rPr>
        <w:t>по Забайкальскому краю.</w:t>
      </w:r>
    </w:p>
    <w:p w:rsidR="00BF2017" w:rsidRPr="00AD3725" w:rsidRDefault="00BF20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</w:t>
      </w:r>
      <w:r w:rsidR="003618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В.П.Сергеев</w:t>
      </w:r>
    </w:p>
    <w:p w:rsidR="005871E0" w:rsidRPr="005871E0" w:rsidRDefault="005871E0">
      <w:pPr>
        <w:rPr>
          <w:rFonts w:ascii="Times New Roman" w:hAnsi="Times New Roman" w:cs="Times New Roman"/>
          <w:sz w:val="28"/>
          <w:szCs w:val="28"/>
        </w:rPr>
      </w:pPr>
    </w:p>
    <w:sectPr w:rsidR="005871E0" w:rsidRPr="005871E0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71E0"/>
    <w:rsid w:val="002630B5"/>
    <w:rsid w:val="00361855"/>
    <w:rsid w:val="00377039"/>
    <w:rsid w:val="005871E0"/>
    <w:rsid w:val="005C09A9"/>
    <w:rsid w:val="005D64CB"/>
    <w:rsid w:val="00600377"/>
    <w:rsid w:val="00AD3725"/>
    <w:rsid w:val="00BF0356"/>
    <w:rsid w:val="00BF2017"/>
    <w:rsid w:val="00C86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2014-11-12T00:11:00Z</dcterms:created>
  <dcterms:modified xsi:type="dcterms:W3CDTF">2014-11-12T04:46:00Z</dcterms:modified>
</cp:coreProperties>
</file>